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5132" w:rsidRDefault="00455132">
      <w:pPr>
        <w:jc w:val="center"/>
        <w:rPr>
          <w:rFonts w:ascii="Arial" w:hAnsi="Arial" w:cs="Arial"/>
          <w:szCs w:val="48"/>
          <w:u w:val="single"/>
          <w:lang w:val="fr-CH"/>
        </w:rPr>
      </w:pPr>
      <w:r>
        <w:rPr>
          <w:rFonts w:ascii="Arial" w:hAnsi="Arial" w:cs="Arial"/>
          <w:b/>
          <w:bCs/>
          <w:sz w:val="28"/>
          <w:lang w:val="fr-CH"/>
        </w:rPr>
        <w:t>ENGAGEMENT SUR L’HONNEUR</w:t>
      </w:r>
    </w:p>
    <w:p w:rsidR="00455132" w:rsidRDefault="00455132">
      <w:pPr>
        <w:pStyle w:val="Corpsdetexte"/>
        <w:spacing w:before="120"/>
        <w:jc w:val="both"/>
        <w:rPr>
          <w:sz w:val="20"/>
        </w:rPr>
      </w:pPr>
      <w:r>
        <w:rPr>
          <w:sz w:val="20"/>
        </w:rPr>
        <w:t>En signant ce document, le candidat ou le soumissionnaire confirme sur l’honneur qu’il respecte toutes les conditions ci-dessous et qu’il s’engage à les respecter pendant la durée de la procédure de mise en concurrence jusqu’à la décision d’adjudication et pendant la durée de l’exécution du marché depuis la signature du contrat. Par sa signature, le candidat ou le soumissionnaire s’engage également à vérifier que ses sous-traitants directs les respectent aussi.</w:t>
      </w:r>
    </w:p>
    <w:p w:rsidR="00455132" w:rsidRDefault="00455132" w:rsidP="00363B85">
      <w:pPr>
        <w:spacing w:before="60"/>
        <w:jc w:val="both"/>
        <w:rPr>
          <w:rFonts w:ascii="Arial" w:hAnsi="Arial" w:cs="Arial"/>
          <w:lang w:val="fr-CH"/>
        </w:rPr>
      </w:pPr>
      <w:r>
        <w:rPr>
          <w:rFonts w:ascii="Arial" w:hAnsi="Arial" w:cs="Arial"/>
          <w:lang w:val="fr-CH"/>
        </w:rPr>
        <w:t>Si le candidat ou le soumissionnaire ne peut pas ou ne pourra pas respecter l’une ou l’autre des conditions, il devra se justifier par courrier dans le même délai fixé pour le dépôt du dossier ou de l’offre.</w:t>
      </w:r>
    </w:p>
    <w:p w:rsidR="00455132" w:rsidRDefault="00455132" w:rsidP="00363B85">
      <w:pPr>
        <w:pStyle w:val="Corpsdetexte2"/>
        <w:spacing w:before="60"/>
        <w:rPr>
          <w:sz w:val="20"/>
        </w:rPr>
      </w:pPr>
      <w:r>
        <w:rPr>
          <w:sz w:val="20"/>
        </w:rPr>
        <w:t>Il est rappelé que le non-respect de l’une ou l’autre des conditions peut entraîner l’exclusion immédiate du candidat ou du soumissionnaire de la procédure ou la résiliation du contrat en cours d’exécution du marché.</w:t>
      </w:r>
    </w:p>
    <w:p w:rsidR="00455132" w:rsidRPr="00085514" w:rsidRDefault="00455132" w:rsidP="00363B85">
      <w:pPr>
        <w:spacing w:before="60" w:after="120"/>
        <w:jc w:val="both"/>
        <w:rPr>
          <w:rFonts w:ascii="Arial" w:hAnsi="Arial" w:cs="Arial"/>
          <w:b/>
          <w:lang w:val="fr-CH"/>
        </w:rPr>
      </w:pPr>
      <w:r w:rsidRPr="00085514">
        <w:rPr>
          <w:rFonts w:ascii="Arial" w:hAnsi="Arial" w:cs="Arial"/>
          <w:b/>
          <w:lang w:val="fr-CH"/>
        </w:rPr>
        <w:t>L’adjudicateur se réserve le droit d’exiger, à tout moment et dans un délai de 10 jours, l’une ou l’autre attestation</w:t>
      </w:r>
      <w:r w:rsidR="00956DFD" w:rsidRPr="00085514">
        <w:rPr>
          <w:rFonts w:ascii="Arial" w:hAnsi="Arial" w:cs="Arial"/>
          <w:b/>
          <w:lang w:val="fr-CH"/>
        </w:rPr>
        <w:t xml:space="preserve"> </w:t>
      </w:r>
      <w:r w:rsidR="00956DFD" w:rsidRPr="00514447">
        <w:rPr>
          <w:rFonts w:ascii="Arial" w:hAnsi="Arial" w:cs="Arial"/>
          <w:b/>
          <w:lang w:val="fr-CH"/>
        </w:rPr>
        <w:t>ou preuve</w:t>
      </w:r>
      <w:r w:rsidRPr="00085514">
        <w:rPr>
          <w:rFonts w:ascii="Arial" w:hAnsi="Arial" w:cs="Arial"/>
          <w:b/>
          <w:lang w:val="fr-CH"/>
        </w:rPr>
        <w:t>, voire la totalité des attestations</w:t>
      </w:r>
      <w:r w:rsidR="00980821" w:rsidRPr="00085514">
        <w:rPr>
          <w:rFonts w:ascii="Arial" w:hAnsi="Arial" w:cs="Arial"/>
          <w:b/>
          <w:lang w:val="fr-CH"/>
        </w:rPr>
        <w:t xml:space="preserve"> </w:t>
      </w:r>
      <w:r w:rsidR="00980821" w:rsidRPr="00514447">
        <w:rPr>
          <w:rFonts w:ascii="Arial" w:hAnsi="Arial" w:cs="Arial"/>
          <w:b/>
          <w:lang w:val="fr-CH"/>
        </w:rPr>
        <w:t>et preuves</w:t>
      </w:r>
      <w:r w:rsidRPr="00085514">
        <w:rPr>
          <w:rFonts w:ascii="Arial" w:hAnsi="Arial" w:cs="Arial"/>
          <w:b/>
          <w:lang w:val="fr-CH"/>
        </w:rPr>
        <w:t>, notamment auprès du soumissionnaire pressenti pour être l’adjudicataire du marché.</w:t>
      </w:r>
    </w:p>
    <w:tbl>
      <w:tblPr>
        <w:tblW w:w="5000" w:type="pct"/>
        <w:tblInd w:w="-69" w:type="dxa"/>
        <w:tblCellMar>
          <w:left w:w="0" w:type="dxa"/>
          <w:right w:w="0" w:type="dxa"/>
        </w:tblCellMar>
        <w:tblLook w:val="0000" w:firstRow="0" w:lastRow="0" w:firstColumn="0" w:lastColumn="0" w:noHBand="0" w:noVBand="0"/>
      </w:tblPr>
      <w:tblGrid>
        <w:gridCol w:w="2346"/>
        <w:gridCol w:w="7621"/>
      </w:tblGrid>
      <w:tr w:rsidR="00630D08">
        <w:tc>
          <w:tcPr>
            <w:tcW w:w="1177" w:type="pct"/>
            <w:tcBorders>
              <w:top w:val="single" w:sz="18" w:space="0" w:color="auto"/>
              <w:left w:val="single" w:sz="18" w:space="0" w:color="auto"/>
              <w:bottom w:val="single" w:sz="18" w:space="0" w:color="auto"/>
              <w:right w:val="single" w:sz="6" w:space="0" w:color="auto"/>
            </w:tcBorders>
          </w:tcPr>
          <w:p w:rsidR="00630D08" w:rsidRDefault="00630D08">
            <w:pPr>
              <w:pStyle w:val="En-tte"/>
              <w:tabs>
                <w:tab w:val="clear" w:pos="4536"/>
                <w:tab w:val="clear" w:pos="9072"/>
              </w:tabs>
              <w:ind w:left="126" w:right="126"/>
              <w:jc w:val="center"/>
              <w:rPr>
                <w:rFonts w:ascii="Arial" w:hAnsi="Arial" w:cs="Arial"/>
                <w:b/>
                <w:bCs/>
                <w:sz w:val="24"/>
                <w:szCs w:val="48"/>
                <w:lang w:val="fr-CH"/>
              </w:rPr>
            </w:pPr>
            <w:r>
              <w:rPr>
                <w:rFonts w:ascii="Arial" w:hAnsi="Arial" w:cs="Arial"/>
                <w:b/>
                <w:bCs/>
                <w:sz w:val="24"/>
                <w:szCs w:val="48"/>
                <w:lang w:val="fr-CH"/>
              </w:rPr>
              <w:t>Conditions</w:t>
            </w:r>
          </w:p>
        </w:tc>
        <w:tc>
          <w:tcPr>
            <w:tcW w:w="3823" w:type="pct"/>
            <w:tcBorders>
              <w:top w:val="single" w:sz="18" w:space="0" w:color="auto"/>
              <w:left w:val="single" w:sz="6" w:space="0" w:color="auto"/>
              <w:bottom w:val="single" w:sz="18" w:space="0" w:color="auto"/>
              <w:right w:val="single" w:sz="18" w:space="0" w:color="auto"/>
            </w:tcBorders>
            <w:tcMar>
              <w:top w:w="15" w:type="dxa"/>
              <w:left w:w="15" w:type="dxa"/>
              <w:bottom w:w="0" w:type="dxa"/>
              <w:right w:w="15" w:type="dxa"/>
            </w:tcMar>
            <w:vAlign w:val="center"/>
          </w:tcPr>
          <w:p w:rsidR="00630D08" w:rsidRDefault="00630D08">
            <w:pPr>
              <w:pStyle w:val="En-tte"/>
              <w:tabs>
                <w:tab w:val="clear" w:pos="4536"/>
                <w:tab w:val="clear" w:pos="9072"/>
              </w:tabs>
              <w:ind w:left="126" w:right="126"/>
              <w:jc w:val="center"/>
              <w:rPr>
                <w:rFonts w:ascii="Arial" w:hAnsi="Arial" w:cs="Arial"/>
                <w:b/>
                <w:bCs/>
                <w:sz w:val="24"/>
                <w:szCs w:val="48"/>
                <w:lang w:val="fr-CH"/>
              </w:rPr>
            </w:pPr>
            <w:r>
              <w:rPr>
                <w:rFonts w:ascii="Arial" w:hAnsi="Arial" w:cs="Arial"/>
                <w:b/>
                <w:bCs/>
                <w:sz w:val="24"/>
                <w:szCs w:val="48"/>
                <w:lang w:val="fr-CH"/>
              </w:rPr>
              <w:t>Documents ou attestations qui peuvent être requis</w:t>
            </w:r>
          </w:p>
        </w:tc>
      </w:tr>
      <w:tr w:rsidR="00630D08">
        <w:trPr>
          <w:trHeight w:hRule="exact" w:val="113"/>
        </w:trPr>
        <w:tc>
          <w:tcPr>
            <w:tcW w:w="1177" w:type="pct"/>
            <w:tcBorders>
              <w:top w:val="single" w:sz="18" w:space="0" w:color="auto"/>
              <w:bottom w:val="single" w:sz="4" w:space="0" w:color="auto"/>
            </w:tcBorders>
          </w:tcPr>
          <w:p w:rsidR="00630D08" w:rsidRDefault="00630D08">
            <w:pPr>
              <w:pStyle w:val="En-tte"/>
              <w:tabs>
                <w:tab w:val="clear" w:pos="4536"/>
                <w:tab w:val="clear" w:pos="9072"/>
              </w:tabs>
              <w:ind w:left="126" w:right="126"/>
              <w:rPr>
                <w:rFonts w:ascii="Arial" w:hAnsi="Arial" w:cs="Arial"/>
                <w:szCs w:val="48"/>
                <w:lang w:val="fr-CH"/>
              </w:rPr>
            </w:pPr>
          </w:p>
        </w:tc>
        <w:tc>
          <w:tcPr>
            <w:tcW w:w="3823" w:type="pct"/>
            <w:tcBorders>
              <w:top w:val="single" w:sz="18" w:space="0" w:color="auto"/>
              <w:bottom w:val="single" w:sz="4" w:space="0" w:color="auto"/>
            </w:tcBorders>
            <w:tcMar>
              <w:top w:w="15" w:type="dxa"/>
              <w:left w:w="15" w:type="dxa"/>
              <w:bottom w:w="0" w:type="dxa"/>
              <w:right w:w="15" w:type="dxa"/>
            </w:tcMar>
            <w:vAlign w:val="center"/>
          </w:tcPr>
          <w:p w:rsidR="00630D08" w:rsidRDefault="00630D08">
            <w:pPr>
              <w:pStyle w:val="En-tte"/>
              <w:tabs>
                <w:tab w:val="clear" w:pos="4536"/>
                <w:tab w:val="clear" w:pos="9072"/>
              </w:tabs>
              <w:ind w:left="126" w:right="126"/>
              <w:rPr>
                <w:rFonts w:ascii="Arial" w:hAnsi="Arial" w:cs="Arial"/>
                <w:szCs w:val="48"/>
                <w:lang w:val="fr-CH"/>
              </w:rPr>
            </w:pPr>
          </w:p>
        </w:tc>
      </w:tr>
      <w:tr w:rsidR="00630D08">
        <w:tc>
          <w:tcPr>
            <w:tcW w:w="1177" w:type="pct"/>
            <w:tcBorders>
              <w:top w:val="single" w:sz="4" w:space="0" w:color="auto"/>
              <w:left w:val="single" w:sz="4" w:space="0" w:color="auto"/>
              <w:bottom w:val="single" w:sz="4" w:space="0" w:color="auto"/>
              <w:right w:val="single" w:sz="4" w:space="0" w:color="auto"/>
            </w:tcBorders>
            <w:vAlign w:val="center"/>
          </w:tcPr>
          <w:p w:rsidR="00630D08" w:rsidRDefault="00630D08" w:rsidP="00535C67">
            <w:pPr>
              <w:spacing w:before="60" w:after="60"/>
              <w:ind w:left="127"/>
              <w:rPr>
                <w:rFonts w:ascii="Arial" w:eastAsia="Arial Unicode MS" w:hAnsi="Arial" w:cs="Arial"/>
                <w:b/>
                <w:bCs/>
                <w:sz w:val="18"/>
                <w:szCs w:val="48"/>
                <w:lang w:val="fr-CH"/>
              </w:rPr>
            </w:pPr>
            <w:r>
              <w:rPr>
                <w:rFonts w:ascii="Arial" w:hAnsi="Arial" w:cs="Arial"/>
                <w:b/>
                <w:bCs/>
                <w:sz w:val="18"/>
                <w:szCs w:val="48"/>
                <w:lang w:val="fr-CH"/>
              </w:rPr>
              <w:t>Profil du soumissionnaire correspondant à la nature du marché mis en concurrence</w:t>
            </w:r>
          </w:p>
        </w:tc>
        <w:tc>
          <w:tcPr>
            <w:tcW w:w="382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30D08" w:rsidRDefault="00630D08" w:rsidP="00514447">
            <w:pPr>
              <w:ind w:left="126" w:right="126"/>
              <w:rPr>
                <w:rFonts w:ascii="Arial" w:eastAsia="Arial Unicode MS" w:hAnsi="Arial" w:cs="Arial"/>
                <w:sz w:val="16"/>
                <w:szCs w:val="48"/>
                <w:lang w:val="fr-CH"/>
              </w:rPr>
            </w:pPr>
            <w:r>
              <w:rPr>
                <w:rFonts w:ascii="Arial" w:hAnsi="Arial" w:cs="Arial"/>
                <w:sz w:val="16"/>
                <w:szCs w:val="48"/>
                <w:lang w:val="fr-CH"/>
              </w:rPr>
              <w:t>Copie de l'extrait du registre du commerce, preuve de l'inscription sur un registre professionnel reconnu officiellement ou copie du diplôme professionnel, ceci y compris pour les sous-traitants directs, les fournisseurs et les transporteurs, sur simple réquisition.</w:t>
            </w:r>
          </w:p>
        </w:tc>
      </w:tr>
      <w:tr w:rsidR="00630D08">
        <w:tc>
          <w:tcPr>
            <w:tcW w:w="1177" w:type="pct"/>
            <w:tcBorders>
              <w:top w:val="single" w:sz="4" w:space="0" w:color="auto"/>
              <w:left w:val="single" w:sz="4" w:space="0" w:color="auto"/>
              <w:bottom w:val="single" w:sz="4" w:space="0" w:color="auto"/>
              <w:right w:val="single" w:sz="4" w:space="0" w:color="auto"/>
            </w:tcBorders>
            <w:vAlign w:val="center"/>
          </w:tcPr>
          <w:p w:rsidR="00630D08" w:rsidRDefault="00630D08">
            <w:pPr>
              <w:ind w:left="127"/>
              <w:rPr>
                <w:rFonts w:ascii="Arial" w:eastAsia="Arial Unicode MS" w:hAnsi="Arial" w:cs="Arial"/>
                <w:b/>
                <w:bCs/>
                <w:sz w:val="18"/>
                <w:szCs w:val="48"/>
                <w:lang w:val="fr-CH"/>
              </w:rPr>
            </w:pPr>
            <w:r>
              <w:rPr>
                <w:rFonts w:ascii="Arial" w:hAnsi="Arial" w:cs="Arial"/>
                <w:b/>
                <w:bCs/>
                <w:sz w:val="18"/>
                <w:szCs w:val="48"/>
                <w:lang w:val="fr-CH"/>
              </w:rPr>
              <w:t>Intégrité sociale et fiscale du soumissionnaire</w:t>
            </w:r>
          </w:p>
        </w:tc>
        <w:tc>
          <w:tcPr>
            <w:tcW w:w="382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30D08" w:rsidRDefault="00630D08" w:rsidP="00535C67">
            <w:pPr>
              <w:spacing w:before="60" w:after="60"/>
              <w:ind w:left="126" w:right="126"/>
              <w:rPr>
                <w:rFonts w:ascii="Arial" w:eastAsia="Arial Unicode MS" w:hAnsi="Arial" w:cs="Arial"/>
                <w:sz w:val="16"/>
                <w:szCs w:val="48"/>
                <w:lang w:val="fr-CH"/>
              </w:rPr>
            </w:pPr>
            <w:r>
              <w:rPr>
                <w:rFonts w:ascii="Arial" w:hAnsi="Arial" w:cs="Arial"/>
                <w:sz w:val="16"/>
                <w:szCs w:val="48"/>
                <w:lang w:val="fr-CH"/>
              </w:rPr>
              <w:t xml:space="preserve">Attestations du paiement des cotisations sociales (AVS, AI, APG, AC, AF, LPP ou équivalents), preuves cotisations assurance RC + assurance-accident, attestations fiscale d'entreprise,  et fiscale à la source pour le personnel étranger, preuve assujettissement TVA, ceci y compris pour les sous-traitants directs, les fournisseurs et les transporteurs, sur simple réquisition. Tout document permettant d’attester la solvabilité financière de l'entreprise ou du bureau. Les organes qui engagent la responsabilité de l'entreprise ou du bureau doivent pouvoir prouver qu'ils n'ont pas fait l'objet d'une condamnation pénale pour faute professionnelle grave. Les indépendants fournissent uniquement les attestations AVS et fiscale, ainsi que la preuve du paiement de la cotisation assurance accident et de l'assujettissement à </w:t>
            </w:r>
            <w:smartTag w:uri="urn:schemas-microsoft-com:office:smarttags" w:element="PersonName">
              <w:smartTagPr>
                <w:attr w:name="ProductID" w:val="la TVA"/>
              </w:smartTagPr>
              <w:r>
                <w:rPr>
                  <w:rFonts w:ascii="Arial" w:hAnsi="Arial" w:cs="Arial"/>
                  <w:sz w:val="16"/>
                  <w:szCs w:val="48"/>
                  <w:lang w:val="fr-CH"/>
                </w:rPr>
                <w:t>la TVA</w:t>
              </w:r>
            </w:smartTag>
            <w:r>
              <w:rPr>
                <w:rFonts w:ascii="Arial" w:hAnsi="Arial" w:cs="Arial"/>
                <w:sz w:val="16"/>
                <w:szCs w:val="48"/>
                <w:lang w:val="fr-CH"/>
              </w:rPr>
              <w:t xml:space="preserve"> qui, en outre, prouvent leur statut d'indépendant. Eventuellement attestation multipack. </w:t>
            </w:r>
          </w:p>
        </w:tc>
      </w:tr>
      <w:tr w:rsidR="00630D08">
        <w:tc>
          <w:tcPr>
            <w:tcW w:w="1177" w:type="pct"/>
            <w:tcBorders>
              <w:top w:val="single" w:sz="4" w:space="0" w:color="auto"/>
              <w:left w:val="single" w:sz="4" w:space="0" w:color="auto"/>
              <w:bottom w:val="single" w:sz="4" w:space="0" w:color="auto"/>
              <w:right w:val="single" w:sz="4" w:space="0" w:color="auto"/>
            </w:tcBorders>
            <w:vAlign w:val="center"/>
          </w:tcPr>
          <w:p w:rsidR="00630D08" w:rsidRDefault="00630D08" w:rsidP="00535C67">
            <w:pPr>
              <w:spacing w:before="60" w:after="60"/>
              <w:ind w:left="127"/>
              <w:rPr>
                <w:rFonts w:ascii="Arial" w:eastAsia="Arial Unicode MS" w:hAnsi="Arial" w:cs="Arial"/>
                <w:b/>
                <w:bCs/>
                <w:sz w:val="18"/>
                <w:szCs w:val="48"/>
                <w:lang w:val="fr-CH"/>
              </w:rPr>
            </w:pPr>
            <w:r>
              <w:rPr>
                <w:rFonts w:ascii="Arial" w:hAnsi="Arial" w:cs="Arial"/>
                <w:b/>
                <w:bCs/>
                <w:sz w:val="18"/>
                <w:szCs w:val="48"/>
                <w:lang w:val="fr-CH"/>
              </w:rPr>
              <w:t>Respect des usages professionnels et des conditions de base relatives à la protection des travailleurs</w:t>
            </w:r>
          </w:p>
        </w:tc>
        <w:tc>
          <w:tcPr>
            <w:tcW w:w="382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30D08" w:rsidRDefault="00630D08" w:rsidP="00535C67">
            <w:pPr>
              <w:spacing w:before="60" w:after="60"/>
              <w:ind w:left="126" w:right="126"/>
              <w:rPr>
                <w:rFonts w:ascii="Arial" w:eastAsia="Arial Unicode MS" w:hAnsi="Arial" w:cs="Arial"/>
                <w:sz w:val="16"/>
                <w:szCs w:val="48"/>
                <w:lang w:val="fr-CH"/>
              </w:rPr>
            </w:pPr>
            <w:r>
              <w:rPr>
                <w:rFonts w:ascii="Arial" w:hAnsi="Arial" w:cs="Arial"/>
                <w:sz w:val="16"/>
                <w:szCs w:val="48"/>
                <w:lang w:val="fr-CH"/>
              </w:rPr>
              <w:t xml:space="preserve">Preuve de la signature d'une Convention collective de travail (CCT) ou d'un contrat type de travail (CTT) applicable au lieu d'origine </w:t>
            </w:r>
            <w:r w:rsidRPr="00514447">
              <w:rPr>
                <w:rFonts w:ascii="Arial" w:hAnsi="Arial" w:cs="Arial"/>
                <w:sz w:val="16"/>
                <w:szCs w:val="48"/>
                <w:lang w:val="fr-CH"/>
              </w:rPr>
              <w:t>(lieu d’exécution pour le canton de Genève)</w:t>
            </w:r>
            <w:r>
              <w:rPr>
                <w:rFonts w:ascii="Arial" w:hAnsi="Arial" w:cs="Arial"/>
                <w:sz w:val="16"/>
                <w:szCs w:val="48"/>
                <w:lang w:val="fr-CH"/>
              </w:rPr>
              <w:t>,</w:t>
            </w:r>
            <w:r>
              <w:rPr>
                <w:rFonts w:ascii="Arial" w:hAnsi="Arial" w:cs="Arial"/>
                <w:sz w:val="18"/>
                <w:szCs w:val="48"/>
                <w:lang w:val="fr-CH"/>
              </w:rPr>
              <w:t xml:space="preserve"> </w:t>
            </w:r>
            <w:r>
              <w:rPr>
                <w:rFonts w:ascii="Arial" w:hAnsi="Arial" w:cs="Arial"/>
                <w:sz w:val="16"/>
                <w:szCs w:val="48"/>
                <w:lang w:val="fr-CH"/>
              </w:rPr>
              <w:t xml:space="preserve"> ceci en rapport avec le marché mis en concurrence ou engagement à en respecter les conditions auprès d'un organisme officiel du lieu d'exécution, en particulier pour les candidats et soumissionnaires étrangers, ceci y compris pour les sous-traitants directs, les fournisseurs et les transporteurs, sur simple réquisition. </w:t>
            </w:r>
          </w:p>
        </w:tc>
      </w:tr>
      <w:tr w:rsidR="00630D08">
        <w:tc>
          <w:tcPr>
            <w:tcW w:w="1177" w:type="pct"/>
            <w:tcBorders>
              <w:top w:val="single" w:sz="4" w:space="0" w:color="auto"/>
              <w:left w:val="single" w:sz="4" w:space="0" w:color="auto"/>
              <w:bottom w:val="single" w:sz="4" w:space="0" w:color="auto"/>
              <w:right w:val="single" w:sz="4" w:space="0" w:color="auto"/>
            </w:tcBorders>
            <w:vAlign w:val="center"/>
          </w:tcPr>
          <w:p w:rsidR="00630D08" w:rsidRDefault="00630D08" w:rsidP="00535C67">
            <w:pPr>
              <w:spacing w:before="60" w:after="60"/>
              <w:ind w:left="127"/>
              <w:rPr>
                <w:rFonts w:ascii="Arial" w:eastAsia="Arial Unicode MS" w:hAnsi="Arial" w:cs="Arial"/>
                <w:b/>
                <w:bCs/>
                <w:sz w:val="18"/>
                <w:szCs w:val="48"/>
                <w:lang w:val="fr-CH"/>
              </w:rPr>
            </w:pPr>
            <w:r>
              <w:rPr>
                <w:rFonts w:ascii="Arial" w:hAnsi="Arial" w:cs="Arial"/>
                <w:b/>
                <w:bCs/>
                <w:sz w:val="18"/>
                <w:szCs w:val="48"/>
                <w:lang w:val="fr-CH"/>
              </w:rPr>
              <w:t>Annonce, le cas échéant, des sous-traitants directs</w:t>
            </w:r>
          </w:p>
        </w:tc>
        <w:tc>
          <w:tcPr>
            <w:tcW w:w="382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30D08" w:rsidRDefault="00630D08" w:rsidP="00535C67">
            <w:pPr>
              <w:spacing w:before="60" w:after="60"/>
              <w:ind w:left="126" w:right="126"/>
              <w:rPr>
                <w:rFonts w:ascii="Arial" w:eastAsia="Arial Unicode MS" w:hAnsi="Arial" w:cs="Arial"/>
                <w:sz w:val="16"/>
                <w:szCs w:val="48"/>
                <w:lang w:val="fr-CH"/>
              </w:rPr>
            </w:pPr>
            <w:r>
              <w:rPr>
                <w:rFonts w:ascii="Arial" w:hAnsi="Arial" w:cs="Arial"/>
                <w:sz w:val="16"/>
                <w:szCs w:val="48"/>
                <w:lang w:val="fr-CH"/>
              </w:rPr>
              <w:t>Engagement à annoncer tous les sous-traitants directs, y compris les fournisseurs principaux et transporteurs, nécessaires pour l’exécution du marché.</w:t>
            </w:r>
          </w:p>
        </w:tc>
      </w:tr>
      <w:tr w:rsidR="00630D08">
        <w:tc>
          <w:tcPr>
            <w:tcW w:w="1177" w:type="pct"/>
            <w:tcBorders>
              <w:top w:val="single" w:sz="4" w:space="0" w:color="auto"/>
              <w:left w:val="single" w:sz="4" w:space="0" w:color="auto"/>
              <w:bottom w:val="single" w:sz="4" w:space="0" w:color="auto"/>
              <w:right w:val="single" w:sz="4" w:space="0" w:color="auto"/>
            </w:tcBorders>
            <w:vAlign w:val="center"/>
          </w:tcPr>
          <w:p w:rsidR="00630D08" w:rsidRDefault="00630D08" w:rsidP="00535C67">
            <w:pPr>
              <w:spacing w:before="60" w:after="60"/>
              <w:ind w:left="127"/>
              <w:rPr>
                <w:rFonts w:ascii="Arial" w:eastAsia="Arial Unicode MS" w:hAnsi="Arial" w:cs="Arial"/>
                <w:b/>
                <w:bCs/>
                <w:sz w:val="18"/>
                <w:szCs w:val="48"/>
                <w:lang w:val="fr-CH"/>
              </w:rPr>
            </w:pPr>
            <w:r>
              <w:rPr>
                <w:rFonts w:ascii="Arial" w:hAnsi="Arial" w:cs="Arial"/>
                <w:b/>
                <w:bCs/>
                <w:sz w:val="18"/>
                <w:szCs w:val="48"/>
                <w:lang w:val="fr-CH"/>
              </w:rPr>
              <w:t>Egalité de traitement entre hommes et femmes</w:t>
            </w:r>
          </w:p>
        </w:tc>
        <w:tc>
          <w:tcPr>
            <w:tcW w:w="382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30D08" w:rsidRPr="008C6562" w:rsidRDefault="0085333B" w:rsidP="008C6562">
            <w:pPr>
              <w:spacing w:before="60" w:after="60"/>
              <w:ind w:left="126" w:right="126"/>
              <w:rPr>
                <w:rFonts w:ascii="Arial" w:hAnsi="Arial" w:cs="Arial"/>
                <w:sz w:val="16"/>
                <w:szCs w:val="48"/>
                <w:lang w:val="fr-CH"/>
              </w:rPr>
            </w:pPr>
            <w:r w:rsidRPr="00514447">
              <w:rPr>
                <w:rFonts w:ascii="Arial" w:hAnsi="Arial" w:cs="Arial"/>
                <w:sz w:val="16"/>
                <w:szCs w:val="48"/>
                <w:lang w:val="fr-CH"/>
              </w:rPr>
              <w:t>En vertu de l'art. 11 let. f de l'Accord intercantonal sur les marchés publics (AIMP), e</w:t>
            </w:r>
            <w:r w:rsidR="00630D08" w:rsidRPr="00514447">
              <w:rPr>
                <w:rFonts w:ascii="Arial" w:hAnsi="Arial" w:cs="Arial"/>
                <w:sz w:val="16"/>
                <w:szCs w:val="48"/>
                <w:lang w:val="fr-CH"/>
              </w:rPr>
              <w:t xml:space="preserve">ngagement à respecter les dispositions </w:t>
            </w:r>
            <w:r w:rsidR="00956DFD" w:rsidRPr="00514447">
              <w:rPr>
                <w:rFonts w:ascii="Arial" w:hAnsi="Arial" w:cs="Arial"/>
                <w:sz w:val="16"/>
                <w:szCs w:val="48"/>
                <w:lang w:val="fr-CH"/>
              </w:rPr>
              <w:t>légales</w:t>
            </w:r>
            <w:r w:rsidR="00630D08" w:rsidRPr="00514447">
              <w:rPr>
                <w:rFonts w:ascii="Arial" w:hAnsi="Arial" w:cs="Arial"/>
                <w:sz w:val="16"/>
                <w:szCs w:val="48"/>
                <w:lang w:val="fr-CH"/>
              </w:rPr>
              <w:t xml:space="preserve"> relatives à l'égalité </w:t>
            </w:r>
            <w:r w:rsidR="00956DFD" w:rsidRPr="00514447">
              <w:rPr>
                <w:rFonts w:ascii="Arial" w:hAnsi="Arial" w:cs="Arial"/>
                <w:sz w:val="16"/>
                <w:szCs w:val="48"/>
                <w:lang w:val="fr-CH"/>
              </w:rPr>
              <w:t>entre les femmes et les hommes</w:t>
            </w:r>
            <w:r w:rsidR="00630D08" w:rsidRPr="00514447">
              <w:rPr>
                <w:rFonts w:ascii="Arial" w:hAnsi="Arial" w:cs="Arial"/>
                <w:sz w:val="16"/>
                <w:szCs w:val="48"/>
                <w:lang w:val="fr-CH"/>
              </w:rPr>
              <w:t xml:space="preserve">, notamment en matière </w:t>
            </w:r>
            <w:r w:rsidR="00956DFD" w:rsidRPr="00514447">
              <w:rPr>
                <w:rFonts w:ascii="Arial" w:hAnsi="Arial" w:cs="Arial"/>
                <w:sz w:val="16"/>
                <w:szCs w:val="48"/>
                <w:lang w:val="fr-CH"/>
              </w:rPr>
              <w:t>d’égalité salariale</w:t>
            </w:r>
            <w:r w:rsidR="00630D08" w:rsidRPr="00514447">
              <w:rPr>
                <w:rFonts w:ascii="Arial" w:hAnsi="Arial" w:cs="Arial"/>
                <w:sz w:val="16"/>
                <w:szCs w:val="48"/>
                <w:lang w:val="fr-CH"/>
              </w:rPr>
              <w:t xml:space="preserve">. </w:t>
            </w:r>
            <w:r w:rsidR="008C6562" w:rsidRPr="009C3A04">
              <w:rPr>
                <w:rFonts w:ascii="Arial" w:hAnsi="Arial" w:cs="Arial"/>
                <w:sz w:val="16"/>
                <w:szCs w:val="48"/>
                <w:lang w:val="fr-CH"/>
              </w:rPr>
              <w:t>La loi fédérale sur l'égalité (LEg) interdit concrètement toute discrimination professionnelle en général, et salariale en particulier.</w:t>
            </w:r>
            <w:r w:rsidR="008C6562">
              <w:rPr>
                <w:rFonts w:ascii="Arial" w:hAnsi="Arial" w:cs="Arial"/>
                <w:sz w:val="16"/>
                <w:szCs w:val="48"/>
                <w:lang w:val="fr-CH"/>
              </w:rPr>
              <w:t xml:space="preserve"> </w:t>
            </w:r>
            <w:r w:rsidR="006050BC">
              <w:rPr>
                <w:rFonts w:ascii="Arial" w:hAnsi="Arial" w:cs="Arial"/>
                <w:sz w:val="16"/>
                <w:szCs w:val="48"/>
                <w:lang w:val="fr-CH"/>
              </w:rPr>
              <w:t>Pour plus d’information, voir l’annexe P6.</w:t>
            </w:r>
          </w:p>
        </w:tc>
      </w:tr>
      <w:tr w:rsidR="00630D08">
        <w:tc>
          <w:tcPr>
            <w:tcW w:w="1177" w:type="pct"/>
            <w:tcBorders>
              <w:top w:val="single" w:sz="4" w:space="0" w:color="auto"/>
              <w:left w:val="single" w:sz="4" w:space="0" w:color="auto"/>
              <w:bottom w:val="single" w:sz="4" w:space="0" w:color="auto"/>
              <w:right w:val="single" w:sz="4" w:space="0" w:color="auto"/>
            </w:tcBorders>
            <w:vAlign w:val="center"/>
          </w:tcPr>
          <w:p w:rsidR="00630D08" w:rsidRDefault="00630D08" w:rsidP="00535C67">
            <w:pPr>
              <w:spacing w:before="60" w:after="60"/>
              <w:ind w:left="127"/>
              <w:rPr>
                <w:rFonts w:ascii="Arial" w:eastAsia="Arial Unicode MS" w:hAnsi="Arial" w:cs="Arial"/>
                <w:b/>
                <w:bCs/>
                <w:sz w:val="18"/>
                <w:szCs w:val="48"/>
                <w:lang w:val="fr-CH"/>
              </w:rPr>
            </w:pPr>
            <w:r>
              <w:rPr>
                <w:rFonts w:ascii="Arial" w:hAnsi="Arial" w:cs="Arial"/>
                <w:b/>
                <w:bCs/>
                <w:sz w:val="18"/>
                <w:szCs w:val="48"/>
                <w:lang w:val="fr-CH"/>
              </w:rPr>
              <w:t>Respect des prescriptions fédérales et cantonales de la législation sur la protection de l'environnement</w:t>
            </w:r>
          </w:p>
        </w:tc>
        <w:tc>
          <w:tcPr>
            <w:tcW w:w="382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30D08" w:rsidRDefault="00630D08">
            <w:pPr>
              <w:ind w:left="126" w:right="126"/>
              <w:rPr>
                <w:rFonts w:ascii="Arial" w:eastAsia="Arial Unicode MS" w:hAnsi="Arial" w:cs="Arial"/>
                <w:sz w:val="16"/>
                <w:szCs w:val="48"/>
                <w:lang w:val="fr-CH"/>
              </w:rPr>
            </w:pPr>
            <w:r>
              <w:rPr>
                <w:rFonts w:ascii="Arial" w:hAnsi="Arial" w:cs="Arial"/>
                <w:sz w:val="16"/>
                <w:szCs w:val="48"/>
                <w:lang w:val="fr-CH"/>
              </w:rPr>
              <w:t>Engagement à respecter les dispositions relatives à la protection de l'environnement, ainsi que celles en matière de lutte contre les nuisances sonores, la protection des eaux, la protection de l'air et la gestion des déchets.</w:t>
            </w:r>
          </w:p>
        </w:tc>
      </w:tr>
    </w:tbl>
    <w:p w:rsidR="00455132" w:rsidRDefault="00455132">
      <w:pPr>
        <w:rPr>
          <w:sz w:val="4"/>
          <w:lang w:val="fr-CH"/>
        </w:rPr>
      </w:pPr>
    </w:p>
    <w:p w:rsidR="00455132" w:rsidRDefault="00455132" w:rsidP="001C680E">
      <w:pPr>
        <w:tabs>
          <w:tab w:val="left" w:pos="3261"/>
          <w:tab w:val="left" w:pos="4820"/>
        </w:tabs>
        <w:spacing w:before="240"/>
        <w:rPr>
          <w:rFonts w:ascii="Arial" w:hAnsi="Arial" w:cs="Arial"/>
          <w:b/>
          <w:bCs/>
          <w:u w:val="single"/>
          <w:lang w:val="fr-CH"/>
        </w:rPr>
      </w:pPr>
      <w:r>
        <w:rPr>
          <w:rFonts w:ascii="Arial" w:hAnsi="Arial" w:cs="Arial"/>
          <w:b/>
          <w:bCs/>
          <w:u w:val="single"/>
          <w:lang w:val="fr-CH"/>
        </w:rPr>
        <w:t>A compléter par le soumissionnaire</w:t>
      </w:r>
      <w:r w:rsidR="00535C67">
        <w:rPr>
          <w:rFonts w:ascii="Arial" w:hAnsi="Arial" w:cs="Arial"/>
          <w:b/>
          <w:bCs/>
          <w:u w:val="single"/>
          <w:lang w:val="fr-CH"/>
        </w:rPr>
        <w:t xml:space="preserve"> </w:t>
      </w:r>
      <w:r>
        <w:rPr>
          <w:rFonts w:ascii="Arial" w:hAnsi="Arial" w:cs="Arial"/>
          <w:b/>
          <w:bCs/>
          <w:lang w:val="fr-CH"/>
        </w:rPr>
        <w:t>:</w:t>
      </w:r>
    </w:p>
    <w:p w:rsidR="00455132" w:rsidRDefault="00455132">
      <w:pPr>
        <w:tabs>
          <w:tab w:val="left" w:pos="3261"/>
          <w:tab w:val="left" w:pos="4820"/>
        </w:tabs>
        <w:spacing w:before="120"/>
        <w:rPr>
          <w:rFonts w:ascii="Arial" w:hAnsi="Arial" w:cs="Arial"/>
          <w:b/>
          <w:sz w:val="24"/>
          <w:lang w:val="fr-CH"/>
        </w:rPr>
      </w:pPr>
      <w:r>
        <w:rPr>
          <w:rFonts w:ascii="Arial" w:hAnsi="Arial" w:cs="Arial"/>
          <w:b/>
          <w:sz w:val="24"/>
          <w:lang w:val="fr-CH"/>
        </w:rPr>
        <w:t>Raison sociale du bureau ou de l’entreprise</w:t>
      </w:r>
      <w:r w:rsidR="00535C67">
        <w:rPr>
          <w:rFonts w:ascii="Arial" w:hAnsi="Arial" w:cs="Arial"/>
          <w:b/>
          <w:sz w:val="24"/>
          <w:lang w:val="fr-CH"/>
        </w:rPr>
        <w:t xml:space="preserve"> </w:t>
      </w:r>
      <w:r>
        <w:rPr>
          <w:rFonts w:ascii="Arial" w:hAnsi="Arial" w:cs="Arial"/>
          <w:b/>
          <w:sz w:val="24"/>
          <w:lang w:val="fr-CH"/>
        </w:rPr>
        <w:t>:</w:t>
      </w:r>
    </w:p>
    <w:p w:rsidR="00455132" w:rsidRDefault="00455132" w:rsidP="00535C67">
      <w:pPr>
        <w:tabs>
          <w:tab w:val="left" w:pos="3261"/>
          <w:tab w:val="left" w:pos="4820"/>
        </w:tabs>
        <w:spacing w:before="120"/>
        <w:rPr>
          <w:rFonts w:ascii="Arial" w:hAnsi="Arial" w:cs="Arial"/>
          <w:bCs/>
        </w:rPr>
      </w:pPr>
      <w:r>
        <w:rPr>
          <w:rFonts w:ascii="Arial" w:hAnsi="Arial" w:cs="Arial"/>
          <w:bCs/>
        </w:rPr>
        <w:fldChar w:fldCharType="begin">
          <w:ffData>
            <w:name w:val="Texte2"/>
            <w:enabled/>
            <w:calcOnExit w:val="0"/>
            <w:textInput/>
          </w:ffData>
        </w:fldChar>
      </w:r>
      <w:bookmarkStart w:id="0" w:name="Texte2"/>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rPr>
        <w:t> </w:t>
      </w:r>
      <w:r>
        <w:rPr>
          <w:rFonts w:ascii="Arial" w:hAnsi="Arial" w:cs="Arial"/>
          <w:bCs/>
        </w:rPr>
        <w:t> </w:t>
      </w:r>
      <w:r>
        <w:rPr>
          <w:rFonts w:ascii="Arial" w:hAnsi="Arial" w:cs="Arial"/>
          <w:bCs/>
        </w:rPr>
        <w:t> </w:t>
      </w:r>
      <w:r>
        <w:rPr>
          <w:rFonts w:ascii="Arial" w:hAnsi="Arial" w:cs="Arial"/>
          <w:bCs/>
        </w:rPr>
        <w:t> </w:t>
      </w:r>
      <w:r>
        <w:rPr>
          <w:rFonts w:ascii="Arial" w:hAnsi="Arial" w:cs="Arial"/>
          <w:bCs/>
        </w:rPr>
        <w:t> </w:t>
      </w:r>
      <w:r>
        <w:rPr>
          <w:rFonts w:ascii="Arial" w:hAnsi="Arial" w:cs="Arial"/>
          <w:bCs/>
        </w:rPr>
        <w:fldChar w:fldCharType="end"/>
      </w:r>
      <w:bookmarkStart w:id="1" w:name="_GoBack"/>
      <w:bookmarkEnd w:id="0"/>
      <w:bookmarkEnd w:id="1"/>
    </w:p>
    <w:p w:rsidR="00455132" w:rsidRDefault="00455132">
      <w:pPr>
        <w:pStyle w:val="TM1"/>
        <w:widowControl/>
        <w:tabs>
          <w:tab w:val="clear" w:pos="9751"/>
          <w:tab w:val="left" w:pos="1701"/>
          <w:tab w:val="left" w:pos="4820"/>
          <w:tab w:val="left" w:pos="5812"/>
        </w:tabs>
        <w:spacing w:before="0" w:after="60"/>
        <w:rPr>
          <w:rFonts w:cs="Arial"/>
          <w:caps w:val="0"/>
          <w:lang w:val="fr-CH"/>
        </w:rPr>
      </w:pPr>
    </w:p>
    <w:p w:rsidR="00455132" w:rsidRDefault="00455132">
      <w:pPr>
        <w:tabs>
          <w:tab w:val="left" w:pos="993"/>
          <w:tab w:val="left" w:pos="3402"/>
          <w:tab w:val="left" w:pos="5387"/>
        </w:tabs>
        <w:rPr>
          <w:rFonts w:ascii="Arial" w:hAnsi="Arial" w:cs="Arial"/>
          <w:b/>
          <w:sz w:val="28"/>
        </w:rPr>
      </w:pPr>
      <w:r>
        <w:rPr>
          <w:rFonts w:ascii="Arial" w:hAnsi="Arial" w:cs="Arial"/>
          <w:b/>
          <w:sz w:val="28"/>
        </w:rPr>
        <w:t>Date</w:t>
      </w:r>
      <w:r w:rsidR="00535C67">
        <w:rPr>
          <w:rFonts w:ascii="Arial" w:hAnsi="Arial" w:cs="Arial"/>
          <w:b/>
          <w:sz w:val="28"/>
        </w:rPr>
        <w:t xml:space="preserve"> </w:t>
      </w:r>
      <w:r>
        <w:rPr>
          <w:rFonts w:ascii="Arial" w:hAnsi="Arial" w:cs="Arial"/>
          <w:b/>
          <w:sz w:val="28"/>
        </w:rPr>
        <w:t xml:space="preserve">: </w:t>
      </w:r>
      <w:r>
        <w:rPr>
          <w:rFonts w:ascii="Arial" w:hAnsi="Arial" w:cs="Arial"/>
          <w:b/>
          <w:sz w:val="28"/>
        </w:rPr>
        <w:fldChar w:fldCharType="begin">
          <w:ffData>
            <w:name w:val="Texte8"/>
            <w:enabled/>
            <w:calcOnExit w:val="0"/>
            <w:textInput/>
          </w:ffData>
        </w:fldChar>
      </w:r>
      <w:bookmarkStart w:id="2" w:name="Texte8"/>
      <w:r>
        <w:rPr>
          <w:rFonts w:ascii="Arial" w:hAnsi="Arial" w:cs="Arial"/>
          <w:b/>
          <w:sz w:val="28"/>
        </w:rPr>
        <w:instrText xml:space="preserve"> FORMTEXT </w:instrText>
      </w:r>
      <w:r>
        <w:rPr>
          <w:rFonts w:ascii="Arial" w:hAnsi="Arial" w:cs="Arial"/>
          <w:b/>
          <w:sz w:val="28"/>
        </w:rPr>
      </w:r>
      <w:r>
        <w:rPr>
          <w:rFonts w:ascii="Arial" w:hAnsi="Arial" w:cs="Arial"/>
          <w:b/>
          <w:sz w:val="28"/>
        </w:rPr>
        <w:fldChar w:fldCharType="separate"/>
      </w:r>
      <w:r>
        <w:rPr>
          <w:rFonts w:ascii="Arial" w:hAnsi="Arial" w:cs="Arial"/>
          <w:b/>
          <w:sz w:val="28"/>
        </w:rPr>
        <w:t> </w:t>
      </w:r>
      <w:r>
        <w:rPr>
          <w:rFonts w:ascii="Arial" w:hAnsi="Arial" w:cs="Arial"/>
          <w:b/>
          <w:sz w:val="28"/>
        </w:rPr>
        <w:t> </w:t>
      </w:r>
      <w:r>
        <w:rPr>
          <w:rFonts w:ascii="Arial" w:hAnsi="Arial" w:cs="Arial"/>
          <w:b/>
          <w:sz w:val="28"/>
        </w:rPr>
        <w:t> </w:t>
      </w:r>
      <w:r>
        <w:rPr>
          <w:rFonts w:ascii="Arial" w:hAnsi="Arial" w:cs="Arial"/>
          <w:b/>
          <w:sz w:val="28"/>
        </w:rPr>
        <w:t> </w:t>
      </w:r>
      <w:r>
        <w:rPr>
          <w:rFonts w:ascii="Arial" w:hAnsi="Arial" w:cs="Arial"/>
          <w:b/>
          <w:sz w:val="28"/>
        </w:rPr>
        <w:t> </w:t>
      </w:r>
      <w:r>
        <w:rPr>
          <w:rFonts w:ascii="Arial" w:hAnsi="Arial" w:cs="Arial"/>
          <w:b/>
          <w:sz w:val="28"/>
        </w:rPr>
        <w:fldChar w:fldCharType="end"/>
      </w:r>
      <w:bookmarkEnd w:id="2"/>
      <w:r w:rsidR="00535C67">
        <w:rPr>
          <w:rFonts w:ascii="Arial" w:hAnsi="Arial" w:cs="Arial"/>
          <w:b/>
          <w:sz w:val="28"/>
        </w:rPr>
        <w:tab/>
        <w:t xml:space="preserve">Signature(s) * </w:t>
      </w:r>
      <w:r>
        <w:rPr>
          <w:rFonts w:ascii="Arial" w:hAnsi="Arial" w:cs="Arial"/>
          <w:b/>
          <w:sz w:val="28"/>
        </w:rPr>
        <w:t>:</w:t>
      </w:r>
      <w:r>
        <w:rPr>
          <w:rFonts w:ascii="Arial" w:hAnsi="Arial" w:cs="Arial"/>
          <w:b/>
          <w:sz w:val="28"/>
        </w:rPr>
        <w:tab/>
        <w:t>__________________________</w:t>
      </w:r>
    </w:p>
    <w:p w:rsidR="001C680E" w:rsidRDefault="001C680E">
      <w:pPr>
        <w:pStyle w:val="Corpsdetexte3"/>
        <w:jc w:val="both"/>
        <w:rPr>
          <w:i/>
          <w:iCs/>
          <w:sz w:val="18"/>
        </w:rPr>
      </w:pPr>
    </w:p>
    <w:p w:rsidR="00455132" w:rsidRDefault="008C6562" w:rsidP="008C6562">
      <w:pPr>
        <w:pStyle w:val="Corpsdetexte3"/>
        <w:ind w:left="284" w:hanging="284"/>
        <w:jc w:val="both"/>
        <w:rPr>
          <w:i/>
          <w:iCs/>
          <w:sz w:val="18"/>
        </w:rPr>
      </w:pPr>
      <w:r>
        <w:rPr>
          <w:i/>
          <w:iCs/>
          <w:sz w:val="18"/>
        </w:rPr>
        <w:t>*</w:t>
      </w:r>
      <w:r>
        <w:rPr>
          <w:i/>
          <w:iCs/>
          <w:sz w:val="18"/>
        </w:rPr>
        <w:tab/>
      </w:r>
      <w:r w:rsidR="00455132">
        <w:rPr>
          <w:i/>
          <w:iCs/>
          <w:sz w:val="18"/>
        </w:rPr>
        <w:t>Ne sont valables que les signatures des personnes qui possèdent le pouvoir de signature pour engager l’entreprise ou le bureau, voire le consortium d’entreprises ou l’association de bureaux, le cas échéant.</w:t>
      </w:r>
    </w:p>
    <w:sectPr w:rsidR="00455132">
      <w:headerReference w:type="default" r:id="rId6"/>
      <w:footerReference w:type="even" r:id="rId7"/>
      <w:footerReference w:type="default" r:id="rId8"/>
      <w:pgSz w:w="11906" w:h="16838" w:code="9"/>
      <w:pgMar w:top="1418" w:right="851" w:bottom="96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6B61" w:rsidRDefault="002C6B61">
      <w:r>
        <w:separator/>
      </w:r>
    </w:p>
  </w:endnote>
  <w:endnote w:type="continuationSeparator" w:id="0">
    <w:p w:rsidR="002C6B61" w:rsidRDefault="002C6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5FC" w:rsidRDefault="00B965FC">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rsidR="00B965FC" w:rsidRDefault="00B965F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5FC" w:rsidRDefault="00DE4BFF">
    <w:pPr>
      <w:pStyle w:val="Pieddepage"/>
      <w:pBdr>
        <w:top w:val="single" w:sz="4" w:space="1" w:color="auto"/>
      </w:pBdr>
      <w:tabs>
        <w:tab w:val="clear" w:pos="9072"/>
        <w:tab w:val="right" w:pos="9923"/>
      </w:tabs>
      <w:rPr>
        <w:rFonts w:ascii="Arial" w:hAnsi="Arial" w:cs="Arial"/>
        <w:lang w:val="fr-CH"/>
      </w:rPr>
    </w:pPr>
    <w:r>
      <w:rPr>
        <w:rFonts w:ascii="Arial" w:hAnsi="Arial" w:cs="Arial"/>
        <w:lang w:val="fr-CH"/>
      </w:rPr>
      <w:t>Réseau Santé Social de la Gruyère</w:t>
    </w:r>
    <w:r w:rsidR="00984443">
      <w:rPr>
        <w:rFonts w:ascii="Arial" w:hAnsi="Arial" w:cs="Arial"/>
        <w:lang w:val="fr-CH"/>
      </w:rPr>
      <w:tab/>
    </w:r>
    <w:r w:rsidR="00B965FC">
      <w:rPr>
        <w:rFonts w:ascii="Arial" w:hAnsi="Arial" w:cs="Arial"/>
        <w:lang w:val="fr-CH"/>
      </w:rPr>
      <w:tab/>
      <w:t xml:space="preserve">Version du </w:t>
    </w:r>
    <w:r w:rsidR="00984443">
      <w:rPr>
        <w:rFonts w:ascii="Arial" w:hAnsi="Arial" w:cs="Arial"/>
        <w:lang w:val="fr-CH"/>
      </w:rPr>
      <w:t>27 juillet 2011</w:t>
    </w:r>
    <w:r w:rsidR="00B965FC">
      <w:rPr>
        <w:rFonts w:ascii="Arial" w:hAnsi="Arial" w:cs="Arial"/>
        <w:lang w:val="fr-CH"/>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6B61" w:rsidRDefault="002C6B61">
      <w:r>
        <w:separator/>
      </w:r>
    </w:p>
  </w:footnote>
  <w:footnote w:type="continuationSeparator" w:id="0">
    <w:p w:rsidR="002C6B61" w:rsidRDefault="002C6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5FC" w:rsidRPr="004722B0" w:rsidRDefault="00DE4BFF" w:rsidP="00DE4BFF">
    <w:pPr>
      <w:pStyle w:val="Titre1"/>
      <w:pBdr>
        <w:bottom w:val="none" w:sz="0" w:space="0" w:color="auto"/>
      </w:pBdr>
      <w:jc w:val="left"/>
      <w:rPr>
        <w:i/>
      </w:rPr>
    </w:pPr>
    <w:r>
      <w:rPr>
        <w:i/>
        <w:sz w:val="36"/>
        <w:lang w:eastAsia="zh-CN"/>
      </w:rPr>
      <w:drawing>
        <wp:inline distT="0" distB="0" distL="0" distR="0">
          <wp:extent cx="2053988" cy="590738"/>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ormal couleu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93645" cy="602144"/>
                  </a:xfrm>
                  <a:prstGeom prst="rect">
                    <a:avLst/>
                  </a:prstGeom>
                </pic:spPr>
              </pic:pic>
            </a:graphicData>
          </a:graphic>
        </wp:inline>
      </w:drawing>
    </w:r>
    <w:r>
      <w:rPr>
        <w:i/>
        <w:sz w:val="36"/>
      </w:rPr>
      <w:tab/>
    </w:r>
    <w:r>
      <w:rPr>
        <w:i/>
        <w:sz w:val="36"/>
      </w:rPr>
      <w:tab/>
    </w:r>
    <w:r>
      <w:rPr>
        <w:i/>
        <w:sz w:val="36"/>
      </w:rPr>
      <w:tab/>
    </w:r>
    <w:r>
      <w:rPr>
        <w:i/>
        <w:sz w:val="36"/>
      </w:rPr>
      <w:tab/>
    </w:r>
    <w:r>
      <w:rPr>
        <w:i/>
        <w:sz w:val="36"/>
      </w:rPr>
      <w:tab/>
    </w:r>
    <w:r>
      <w:rPr>
        <w:i/>
        <w:sz w:val="36"/>
      </w:rPr>
      <w:tab/>
    </w:r>
    <w:r w:rsidR="00B965FC" w:rsidRPr="004722B0">
      <w:rPr>
        <w:i/>
        <w:sz w:val="36"/>
      </w:rPr>
      <w:t>ANNEXE</w:t>
    </w:r>
    <w:r w:rsidR="00B965FC" w:rsidRPr="004722B0">
      <w:rPr>
        <w:i/>
      </w:rPr>
      <w:t xml:space="preserve">  </w:t>
    </w:r>
    <w:r w:rsidR="00B965FC" w:rsidRPr="004722B0">
      <w:rPr>
        <w:i/>
        <w:sz w:val="48"/>
      </w:rPr>
      <w:t>P1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911932"/>
    <w:rsid w:val="00045821"/>
    <w:rsid w:val="00077BD8"/>
    <w:rsid w:val="00085514"/>
    <w:rsid w:val="000A2B2E"/>
    <w:rsid w:val="001A31BB"/>
    <w:rsid w:val="001C680E"/>
    <w:rsid w:val="002A1459"/>
    <w:rsid w:val="002C6B61"/>
    <w:rsid w:val="002E09B7"/>
    <w:rsid w:val="00363B85"/>
    <w:rsid w:val="003F71FA"/>
    <w:rsid w:val="00436C67"/>
    <w:rsid w:val="00454166"/>
    <w:rsid w:val="00455132"/>
    <w:rsid w:val="004722B0"/>
    <w:rsid w:val="005048B2"/>
    <w:rsid w:val="00514447"/>
    <w:rsid w:val="00535C67"/>
    <w:rsid w:val="006050BC"/>
    <w:rsid w:val="00630D08"/>
    <w:rsid w:val="006C49C2"/>
    <w:rsid w:val="006E3D1A"/>
    <w:rsid w:val="00712575"/>
    <w:rsid w:val="0085333B"/>
    <w:rsid w:val="008612F6"/>
    <w:rsid w:val="008765D1"/>
    <w:rsid w:val="008C6562"/>
    <w:rsid w:val="008E4A4C"/>
    <w:rsid w:val="00911932"/>
    <w:rsid w:val="00956DFD"/>
    <w:rsid w:val="0096653B"/>
    <w:rsid w:val="00980821"/>
    <w:rsid w:val="00984443"/>
    <w:rsid w:val="009C3A04"/>
    <w:rsid w:val="00B24D58"/>
    <w:rsid w:val="00B965FC"/>
    <w:rsid w:val="00CC750F"/>
    <w:rsid w:val="00CD2842"/>
    <w:rsid w:val="00CE2694"/>
    <w:rsid w:val="00D319DF"/>
    <w:rsid w:val="00DE4BFF"/>
    <w:rsid w:val="00E15955"/>
    <w:rsid w:val="00F15F20"/>
    <w:rsid w:val="00F910D1"/>
    <w:rsid w:val="00FB5BA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B1C5ABC"/>
  <w15:docId w15:val="{3F768141-BCEA-4DBF-967A-F84209832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noProof/>
      <w:lang w:val="en-GB"/>
    </w:rPr>
  </w:style>
  <w:style w:type="paragraph" w:styleId="Titre1">
    <w:name w:val="heading 1"/>
    <w:basedOn w:val="Normal"/>
    <w:next w:val="Normal"/>
    <w:qFormat/>
    <w:pPr>
      <w:keepNext/>
      <w:pBdr>
        <w:bottom w:val="single" w:sz="4" w:space="1" w:color="auto"/>
      </w:pBdr>
      <w:jc w:val="center"/>
      <w:outlineLvl w:val="0"/>
    </w:pPr>
    <w:rPr>
      <w:rFonts w:ascii="Arial" w:hAnsi="Arial" w:cs="Arial"/>
      <w:b/>
      <w:bCs/>
      <w:sz w:val="24"/>
      <w:lang w:val="fr-CH"/>
    </w:rPr>
  </w:style>
  <w:style w:type="paragraph" w:styleId="Titre2">
    <w:name w:val="heading 2"/>
    <w:basedOn w:val="Normal"/>
    <w:next w:val="Normal"/>
    <w:qFormat/>
    <w:pPr>
      <w:keepNext/>
      <w:tabs>
        <w:tab w:val="left" w:pos="851"/>
        <w:tab w:val="left" w:pos="3969"/>
        <w:tab w:val="left" w:pos="5387"/>
      </w:tabs>
      <w:outlineLvl w:val="1"/>
    </w:pPr>
    <w:rPr>
      <w:rFonts w:ascii="Arial" w:hAnsi="Arial" w:cs="Arial"/>
      <w:b/>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Corpsdetexte">
    <w:name w:val="Body Text"/>
    <w:basedOn w:val="Normal"/>
    <w:rPr>
      <w:rFonts w:ascii="Arial" w:hAnsi="Arial" w:cs="Arial"/>
      <w:sz w:val="22"/>
      <w:lang w:val="fr-CH"/>
    </w:rPr>
  </w:style>
  <w:style w:type="paragraph" w:styleId="Corpsdetexte2">
    <w:name w:val="Body Text 2"/>
    <w:basedOn w:val="Normal"/>
    <w:pPr>
      <w:spacing w:before="120"/>
      <w:jc w:val="both"/>
    </w:pPr>
    <w:rPr>
      <w:rFonts w:ascii="Arial" w:hAnsi="Arial" w:cs="Arial"/>
      <w:sz w:val="22"/>
      <w:lang w:val="fr-CH"/>
    </w:rPr>
  </w:style>
  <w:style w:type="paragraph" w:styleId="Corpsdetexte3">
    <w:name w:val="Body Text 3"/>
    <w:basedOn w:val="Normal"/>
    <w:rPr>
      <w:rFonts w:ascii="Arial" w:hAnsi="Arial" w:cs="Arial"/>
      <w:b/>
      <w:bCs/>
      <w:sz w:val="24"/>
      <w:lang w:val="fr-CH"/>
    </w:rPr>
  </w:style>
  <w:style w:type="paragraph" w:styleId="Retraitcorpsdetexte">
    <w:name w:val="Body Text Indent"/>
    <w:basedOn w:val="Normal"/>
    <w:pPr>
      <w:ind w:left="709" w:hanging="709"/>
      <w:jc w:val="both"/>
    </w:pPr>
    <w:rPr>
      <w:rFonts w:ascii="Arial" w:hAnsi="Arial" w:cs="Arial"/>
      <w:color w:val="FF0000"/>
      <w:szCs w:val="48"/>
      <w:lang w:val="fr-CH"/>
    </w:rPr>
  </w:style>
  <w:style w:type="paragraph" w:styleId="TM1">
    <w:name w:val="toc 1"/>
    <w:basedOn w:val="Normal"/>
    <w:next w:val="Normal"/>
    <w:semiHidden/>
    <w:pPr>
      <w:widowControl w:val="0"/>
      <w:tabs>
        <w:tab w:val="right" w:pos="9751"/>
      </w:tabs>
      <w:spacing w:before="360"/>
    </w:pPr>
    <w:rPr>
      <w:rFonts w:ascii="Arial" w:hAnsi="Arial"/>
      <w:b/>
      <w:caps/>
      <w:noProof w:val="0"/>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699</Words>
  <Characters>3845</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Annexe P1 - Attestation sur l'honneur</vt:lpstr>
    </vt:vector>
  </TitlesOfParts>
  <Manager>Délégué cantonal aux marchés publics</Manager>
  <Company>CROMP</Company>
  <LinksUpToDate>false</LinksUpToDate>
  <CharactersWithSpaces>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P1 - Attestation sur l'honneur</dc:title>
  <dc:subject>Guide romand pour les marchés publics</dc:subject>
  <dc:creator>Patrick VALLAT</dc:creator>
  <cp:keywords/>
  <cp:lastModifiedBy>Accarisi, Vincent</cp:lastModifiedBy>
  <cp:revision>3</cp:revision>
  <cp:lastPrinted>2005-02-07T14:44:00Z</cp:lastPrinted>
  <dcterms:created xsi:type="dcterms:W3CDTF">2012-01-16T10:12:00Z</dcterms:created>
  <dcterms:modified xsi:type="dcterms:W3CDTF">2019-11-29T11:19:00Z</dcterms:modified>
</cp:coreProperties>
</file>